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CCE2" w14:textId="77777777" w:rsidR="00925409" w:rsidRDefault="009146FC">
      <w:pPr>
        <w:pStyle w:val="Header"/>
        <w:spacing w:before="0" w:after="0" w:line="240" w:lineRule="auto"/>
        <w:jc w:val="both"/>
      </w:pPr>
      <w:r>
        <w:rPr>
          <w:rFonts w:ascii="Arial" w:hAnsi="Arial" w:cs="Arial"/>
          <w:szCs w:val="24"/>
          <w:lang w:val="is-IS"/>
        </w:rPr>
        <w:t>Daglegt eftirlit með gasrofa  á matvælasviði fer fram á virkum kennsludögum.</w:t>
      </w:r>
      <w:r>
        <w:rPr>
          <w:rFonts w:ascii="Arial" w:hAnsi="Arial" w:cs="Arial"/>
          <w:szCs w:val="24"/>
          <w:lang w:val="is-IS"/>
        </w:rPr>
        <w:t xml:space="preserve"> </w:t>
      </w:r>
      <w:r>
        <w:rPr>
          <w:rFonts w:ascii="Arial" w:hAnsi="Arial" w:cs="Arial"/>
          <w:sz w:val="20"/>
          <w:lang w:val="is-IS"/>
        </w:rPr>
        <w:t xml:space="preserve">               </w:t>
      </w:r>
    </w:p>
    <w:p w14:paraId="3C17D9A3" w14:textId="77777777" w:rsidR="00925409" w:rsidRDefault="00925409">
      <w:pPr>
        <w:pStyle w:val="Header"/>
        <w:spacing w:before="0" w:after="0" w:line="240" w:lineRule="auto"/>
        <w:jc w:val="both"/>
        <w:rPr>
          <w:rFonts w:ascii="Arial" w:hAnsi="Arial" w:cs="Arial"/>
          <w:sz w:val="16"/>
          <w:szCs w:val="16"/>
          <w:lang w:val="is-IS"/>
        </w:rPr>
      </w:pPr>
    </w:p>
    <w:p w14:paraId="7A050C64" w14:textId="77777777" w:rsidR="00925409" w:rsidRDefault="009146FC">
      <w:pPr>
        <w:pStyle w:val="Header"/>
        <w:spacing w:before="0" w:after="0" w:line="240" w:lineRule="auto"/>
        <w:jc w:val="both"/>
      </w:pPr>
      <w:r>
        <w:rPr>
          <w:rFonts w:ascii="Arial" w:hAnsi="Arial" w:cs="Arial"/>
          <w:szCs w:val="24"/>
          <w:lang w:val="is-IS"/>
        </w:rPr>
        <w:t>Mánuður:</w:t>
      </w:r>
      <w:r>
        <w:rPr>
          <w:rFonts w:ascii="Arial" w:hAnsi="Arial" w:cs="Arial"/>
          <w:sz w:val="20"/>
          <w:lang w:val="is-IS"/>
        </w:rPr>
        <w:t>__________</w:t>
      </w:r>
    </w:p>
    <w:tbl>
      <w:tblPr>
        <w:tblW w:w="9326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3735"/>
        <w:gridCol w:w="4136"/>
      </w:tblGrid>
      <w:tr w:rsidR="00925409" w14:paraId="2A806DE6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51CA" w14:textId="77777777" w:rsidR="00925409" w:rsidRDefault="009146FC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Dags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76CC" w14:textId="77777777" w:rsidR="00925409" w:rsidRDefault="009146FC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Kveikt: kl. og starfsmaður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1D5E" w14:textId="77777777" w:rsidR="00925409" w:rsidRDefault="009146FC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Slökkt: kl. og starfsmaður r</w:t>
            </w:r>
          </w:p>
        </w:tc>
      </w:tr>
      <w:tr w:rsidR="00925409" w14:paraId="05085DA5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E6BA" w14:textId="77777777" w:rsidR="00925409" w:rsidRDefault="009146FC">
            <w:pPr>
              <w:pStyle w:val="Standard"/>
              <w:snapToGrid w:val="0"/>
              <w:spacing w:before="120" w:line="21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1CB4" w14:textId="77777777" w:rsidR="00925409" w:rsidRDefault="00925409">
            <w:pPr>
              <w:pStyle w:val="Standard"/>
              <w:snapToGrid w:val="0"/>
              <w:spacing w:before="120" w:line="216" w:lineRule="auto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E288" w14:textId="77777777" w:rsidR="00925409" w:rsidRDefault="00925409">
            <w:pPr>
              <w:pStyle w:val="Standard"/>
              <w:snapToGrid w:val="0"/>
              <w:spacing w:before="120" w:line="216" w:lineRule="auto"/>
              <w:rPr>
                <w:sz w:val="16"/>
                <w:szCs w:val="16"/>
              </w:rPr>
            </w:pPr>
          </w:p>
        </w:tc>
      </w:tr>
      <w:tr w:rsidR="00925409" w14:paraId="20B0A7B6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2C14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CA65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30F9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108D71CC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B022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D8FA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B360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67453C70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65C5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F50F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6A8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58EF2A06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739F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9EB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206F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445AD640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1101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31A0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8DEE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17F0BB2E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3994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C4EC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69C6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65D5DABE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9D12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6858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E9A2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339151E4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A4A2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AD20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6909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3FCAADEE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6693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11EF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D351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1E684CE4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65B1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1628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FB16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2C2A167B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8EC3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90B5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644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4B1E0004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3630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B08B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ADEB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7E29AF90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65CE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6D33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FD71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163D9B71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2D83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BA5A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FEA3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7DB69FF9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0AED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0DDF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13CE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37DB7732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0100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4C6C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8288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62641F98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8031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DF80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E32D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5FB942B2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F9CA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7F9F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A3F3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2AF16757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80F3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E5C3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2A81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5C44C2C6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423C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B22B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E234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3FFEB04B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169F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B2CB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F835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4C40F58C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F914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37DB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79E4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2C2B6AC0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CDE7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1327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78F0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0BDA37FA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203E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B1DA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F566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695E368B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3734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A75F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CD6A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27622144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66EF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C302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D195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080FA609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E2E6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9068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D38D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2898A452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6AA1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87A4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80A9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0368DAC7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97DD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A3FF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35A4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25409" w14:paraId="69161BB3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C40E" w14:textId="77777777" w:rsidR="00925409" w:rsidRDefault="009146FC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3D08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1D9F" w14:textId="77777777" w:rsidR="00925409" w:rsidRDefault="00925409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</w:tbl>
    <w:p w14:paraId="1031920C" w14:textId="77777777" w:rsidR="00925409" w:rsidRDefault="009146FC">
      <w:pPr>
        <w:pStyle w:val="Standard"/>
        <w:spacing w:before="58" w:after="58"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Gátlisti er geymdur í möppu á skrifstofu brautarstjóra matvæla- og veitingagreina merktri Viðhald búnaðar og tækja.</w:t>
      </w:r>
    </w:p>
    <w:sectPr w:rsidR="00925409">
      <w:headerReference w:type="default" r:id="rId7"/>
      <w:footerReference w:type="default" r:id="rId8"/>
      <w:pgSz w:w="11906" w:h="16838"/>
      <w:pgMar w:top="567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05D5" w14:textId="77777777" w:rsidR="00000000" w:rsidRDefault="009146FC">
      <w:r>
        <w:separator/>
      </w:r>
    </w:p>
  </w:endnote>
  <w:endnote w:type="continuationSeparator" w:id="0">
    <w:p w14:paraId="3A58C9EE" w14:textId="77777777" w:rsidR="00000000" w:rsidRDefault="0091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Helvetica, Aria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0919" w14:textId="77777777" w:rsidR="008A2E5A" w:rsidRDefault="009146FC">
    <w:pPr>
      <w:pStyle w:val="Footer"/>
      <w:pBdr>
        <w:top w:val="double" w:sz="4" w:space="1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 xml:space="preserve">Gæðahandbók </w:t>
    </w:r>
    <w:r>
      <w:rPr>
        <w:rFonts w:ascii="Arial" w:hAnsi="Arial" w:cs="Arial"/>
        <w:b/>
        <w:szCs w:val="16"/>
        <w:lang w:val="is-IS"/>
      </w:rPr>
      <w:t xml:space="preserve">08: </w:t>
    </w:r>
    <w:r>
      <w:rPr>
        <w:rFonts w:ascii="Arial" w:hAnsi="Arial" w:cs="Arial"/>
        <w:b/>
        <w:szCs w:val="16"/>
        <w:lang w:val="is-IS"/>
      </w:rPr>
      <w:t>Gátlistar og eyðublöð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>Prent. dags.: 11/09/2019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9F0A" w14:textId="77777777" w:rsidR="00000000" w:rsidRDefault="009146FC">
      <w:r>
        <w:rPr>
          <w:color w:val="000000"/>
        </w:rPr>
        <w:separator/>
      </w:r>
    </w:p>
  </w:footnote>
  <w:footnote w:type="continuationSeparator" w:id="0">
    <w:p w14:paraId="2020D2F5" w14:textId="77777777" w:rsidR="00000000" w:rsidRDefault="0091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41"/>
      <w:gridCol w:w="5540"/>
      <w:gridCol w:w="2149"/>
    </w:tblGrid>
    <w:tr w:rsidR="008A2E5A" w14:paraId="34418596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34876B1" w14:textId="77777777" w:rsidR="008A2E5A" w:rsidRDefault="009146F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 GAT-053</w:t>
          </w:r>
        </w:p>
      </w:tc>
      <w:tc>
        <w:tcPr>
          <w:tcW w:w="5540" w:type="dxa"/>
          <w:vMerge w:val="restart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FE0CFD" w14:textId="77777777" w:rsidR="008A2E5A" w:rsidRDefault="009146F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rPr>
              <w:rFonts w:ascii="Arial" w:hAnsi="Arial" w:cs="Arial"/>
              <w:b/>
              <w:sz w:val="32"/>
              <w:szCs w:val="32"/>
              <w:lang w:val="is-IS"/>
            </w:rPr>
          </w:pPr>
          <w:r>
            <w:rPr>
              <w:rFonts w:ascii="Arial" w:hAnsi="Arial" w:cs="Arial"/>
              <w:b/>
              <w:sz w:val="32"/>
              <w:szCs w:val="32"/>
              <w:lang w:val="is-IS"/>
            </w:rPr>
            <w:t>Mánaðarleg skýrsla fyrir gasrofa</w:t>
          </w:r>
        </w:p>
      </w:tc>
      <w:tc>
        <w:tcPr>
          <w:tcW w:w="2149" w:type="dxa"/>
          <w:vMerge w:val="restart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451197" w14:textId="77777777" w:rsidR="008A2E5A" w:rsidRDefault="009146F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/>
            </w:rPr>
          </w:pPr>
          <w:r>
            <w:rPr>
              <w:rFonts w:ascii="Arial" w:hAnsi="Arial" w:cs="Arial"/>
              <w:noProof/>
              <w:sz w:val="18"/>
              <w:szCs w:val="18"/>
              <w:lang/>
            </w:rPr>
            <w:drawing>
              <wp:inline distT="0" distB="0" distL="0" distR="0" wp14:anchorId="54A82CAD" wp14:editId="52C6CE00">
                <wp:extent cx="1081440" cy="740520"/>
                <wp:effectExtent l="0" t="0" r="4410" b="2430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0" cy="740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02C0A9DF" w14:textId="77777777" w:rsidR="008A2E5A" w:rsidRDefault="009146FC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240" w:lineRule="auto"/>
            <w:jc w:val="left"/>
            <w:rPr>
              <w:rFonts w:ascii="Arial" w:hAnsi="Arial" w:cs="Arial"/>
              <w:sz w:val="14"/>
              <w:szCs w:val="14"/>
              <w:lang w:val="is-IS"/>
            </w:rPr>
          </w:pPr>
          <w:r>
            <w:rPr>
              <w:rFonts w:ascii="Arial" w:hAnsi="Arial" w:cs="Arial"/>
              <w:sz w:val="14"/>
              <w:szCs w:val="14"/>
              <w:lang w:val="is-IS"/>
            </w:rPr>
            <w:t>Verkmenntaskólinn á Akureyri</w:t>
          </w:r>
        </w:p>
      </w:tc>
    </w:tr>
    <w:tr w:rsidR="008A2E5A" w14:paraId="03E07D85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0AEA076" w14:textId="77777777" w:rsidR="008A2E5A" w:rsidRDefault="009146F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03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4EBEF5" w14:textId="77777777" w:rsidR="00000000" w:rsidRDefault="009146FC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00B305" w14:textId="77777777" w:rsidR="00000000" w:rsidRDefault="009146FC"/>
      </w:tc>
    </w:tr>
    <w:tr w:rsidR="008A2E5A" w14:paraId="2FB07FCC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63BFB5B" w14:textId="77777777" w:rsidR="008A2E5A" w:rsidRDefault="009146F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11.09.2019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26BA0F" w14:textId="77777777" w:rsidR="00000000" w:rsidRDefault="009146FC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BCAFC9" w14:textId="77777777" w:rsidR="00000000" w:rsidRDefault="009146FC"/>
      </w:tc>
    </w:tr>
    <w:tr w:rsidR="008A2E5A" w14:paraId="76148EE5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1237D6B" w14:textId="77777777" w:rsidR="008A2E5A" w:rsidRDefault="009146F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AMJ/SHS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98F3036" w14:textId="77777777" w:rsidR="00000000" w:rsidRDefault="009146FC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396641" w14:textId="77777777" w:rsidR="00000000" w:rsidRDefault="009146FC"/>
      </w:tc>
    </w:tr>
    <w:tr w:rsidR="008A2E5A" w14:paraId="416A3E39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DBAEBBE" w14:textId="77777777" w:rsidR="008A2E5A" w:rsidRDefault="009146F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AMJ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F297F0" w14:textId="77777777" w:rsidR="00000000" w:rsidRDefault="009146FC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3BBA9B4" w14:textId="77777777" w:rsidR="00000000" w:rsidRDefault="009146FC"/>
      </w:tc>
    </w:tr>
    <w:tr w:rsidR="008A2E5A" w14:paraId="03CF4164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3E1F6C3" w14:textId="77777777" w:rsidR="008A2E5A" w:rsidRDefault="009146F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C45974" w14:textId="77777777" w:rsidR="00000000" w:rsidRDefault="009146FC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DA87CF9" w14:textId="77777777" w:rsidR="00000000" w:rsidRDefault="009146FC"/>
      </w:tc>
    </w:tr>
  </w:tbl>
  <w:p w14:paraId="410C4024" w14:textId="77777777" w:rsidR="008A2E5A" w:rsidRDefault="009146F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819"/>
    <w:multiLevelType w:val="multilevel"/>
    <w:tmpl w:val="8C46BF4C"/>
    <w:styleLink w:val="WW8Num1"/>
    <w:lvl w:ilvl="0">
      <w:start w:val="1"/>
      <w:numFmt w:val="none"/>
      <w:pStyle w:val="Heading3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54718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5409"/>
    <w:rsid w:val="009146FC"/>
    <w:rsid w:val="009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CE8D"/>
  <w15:docId w15:val="{ADE1E83D-FD3C-4911-9DDC-7A21EC8A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1"/>
        <w:szCs w:val="24"/>
        <w:lang w:val="is-I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ext"/>
    <w:next w:val="text"/>
    <w:uiPriority w:val="9"/>
    <w:qFormat/>
    <w:pPr>
      <w:spacing w:line="396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widowControl w:val="0"/>
      <w:outlineLvl w:val="1"/>
    </w:pPr>
    <w:rPr>
      <w:rFonts w:ascii="Arial" w:eastAsia="Arial" w:hAnsi="Arial" w:cs="Arial"/>
      <w:b/>
      <w:i/>
      <w:sz w:val="20"/>
      <w:lang w:val="en-US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widowControl w:val="0"/>
      <w:numPr>
        <w:numId w:val="1"/>
      </w:numPr>
      <w:jc w:val="right"/>
      <w:outlineLvl w:val="2"/>
    </w:pPr>
    <w:rPr>
      <w:rFonts w:ascii="Arial" w:eastAsia="Arial" w:hAnsi="Arial" w:cs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">
    <w:name w:val="text"/>
    <w:basedOn w:val="Standard"/>
    <w:pPr>
      <w:widowControl w:val="0"/>
      <w:spacing w:before="280" w:line="276" w:lineRule="auto"/>
      <w:ind w:firstLine="360"/>
    </w:pPr>
    <w:rPr>
      <w:rFonts w:ascii="Times, 'Times New Roman'" w:eastAsia="Times, 'Times New Roman'" w:hAnsi="Times, 'Times New Roman'" w:cs="Times, 'Times New Roman'"/>
      <w:lang w:val="en-US"/>
    </w:r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6" w:lineRule="auto"/>
    </w:pPr>
    <w:rPr>
      <w:rFonts w:ascii="Helvetica, Arial" w:eastAsia="Helvetica, Arial" w:hAnsi="Helvetica, Arial" w:cs="Helvetica, Arial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6" w:lineRule="auto"/>
      <w:jc w:val="center"/>
    </w:pPr>
    <w:rPr>
      <w:rFonts w:ascii="Times, 'Times New Roman'" w:eastAsia="Times, 'Times New Roman'" w:hAnsi="Times, 'Times New Roman'" w:cs="Times, 'Times New Roman'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, Arial" w:eastAsia="Helvetica, Arial" w:hAnsi="Helvetica, Arial" w:cs="Helvetica, Arial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Caption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eastAsia="Wingdings" w:hAnsi="Wingdings" w:cs="Wingdings"/>
      <w:b w:val="0"/>
      <w:i w:val="0"/>
      <w:color w:val="FF0000"/>
      <w:sz w:val="20"/>
      <w:szCs w:val="2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color w:val="FF0000"/>
      <w:sz w:val="20"/>
      <w:szCs w:val="2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color w:val="FF0000"/>
      <w:sz w:val="20"/>
      <w:szCs w:val="20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  <w:b/>
      <w:i w:val="0"/>
      <w:color w:val="FF0000"/>
      <w:sz w:val="16"/>
      <w:szCs w:val="16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Wingdings"/>
      <w:b w:val="0"/>
      <w:i w:val="0"/>
      <w:color w:val="000000"/>
      <w:sz w:val="20"/>
      <w:szCs w:val="20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  <w:b/>
      <w:i w:val="0"/>
      <w:color w:val="000000"/>
      <w:sz w:val="20"/>
      <w:szCs w:val="20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Wingdings" w:eastAsia="Wingdings" w:hAnsi="Wingdings" w:cs="Wingdings"/>
      <w:b w:val="0"/>
      <w:i w:val="0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ingdings" w:eastAsia="Wingdings" w:hAnsi="Wingdings" w:cs="Wingdings"/>
      <w:b/>
      <w:i w:val="0"/>
      <w:color w:val="FF0000"/>
      <w:sz w:val="16"/>
      <w:szCs w:val="16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1"/>
  </w:style>
  <w:style w:type="character" w:customStyle="1" w:styleId="Internetlink">
    <w:name w:val="Internet link"/>
    <w:basedOn w:val="WW-DefaultParagraphFont1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Vikuleg skýrsla umsjónarmanns tækja</dc:title>
  <dc:creator>HAJ</dc:creator>
  <cp:lastModifiedBy>Halla Hafbergsdóttir - VMA</cp:lastModifiedBy>
  <cp:revision>2</cp:revision>
  <cp:lastPrinted>2011-02-08T10:41:00Z</cp:lastPrinted>
  <dcterms:created xsi:type="dcterms:W3CDTF">2024-03-21T09:03:00Z</dcterms:created>
  <dcterms:modified xsi:type="dcterms:W3CDTF">2024-03-21T09:03:00Z</dcterms:modified>
</cp:coreProperties>
</file>